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862" w:lineRule="auto"/>
        <w:rPr>
          <w:rFonts w:ascii="Calibri" w:cs="Calibri" w:eastAsia="Calibri" w:hAnsi="Calibri"/>
          <w:color w:val="000000"/>
          <w:sz w:val="32"/>
          <w:szCs w:val="32"/>
        </w:rPr>
        <w:sectPr>
          <w:headerReference r:id="rId6" w:type="default"/>
          <w:footerReference r:id="rId7" w:type="default"/>
          <w:pgSz w:h="15840" w:w="12240" w:orient="portrait"/>
          <w:pgMar w:bottom="844" w:top="432" w:left="1440" w:right="1440" w:header="432" w:footer="844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Lista de útiles escolares de 1er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20"/>
          <w:tab w:val="left" w:leader="none" w:pos="1440"/>
          <w:tab w:val="left" w:leader="none" w:pos="243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¡Hola familias de estudiantes de 1er grado!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20"/>
          <w:tab w:val="left" w:leader="none" w:pos="1440"/>
          <w:tab w:val="left" w:leader="none" w:pos="243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center" w:leader="none" w:pos="4320"/>
          <w:tab w:val="right" w:leader="none" w:pos="86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Bienvenidos a 1er grado. La siguiente es una lista de útiles escolares que su niño/a necesitará el primer día de clases.</w:t>
      </w:r>
    </w:p>
    <w:p w:rsidR="00000000" w:rsidDel="00000000" w:rsidP="00000000" w:rsidRDefault="00000000" w:rsidRPr="00000000" w14:paraId="00000005">
      <w:pPr>
        <w:widowControl w:val="0"/>
        <w:tabs>
          <w:tab w:val="center" w:leader="none" w:pos="4320"/>
          <w:tab w:val="right" w:leader="none" w:pos="86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niño/a va a comprar el almuerzo escolar, pueden enviar dinero al colegio en un sobre con el nombre del niño o pagar en linea. Vaya a la pestaña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Familias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 en la página web de APS (Arlington Public Schools) y haga clic en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Servicios de APS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 y luego en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Centro de pagos en línea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". </w:t>
      </w:r>
    </w:p>
    <w:p w:rsidR="00000000" w:rsidDel="00000000" w:rsidP="00000000" w:rsidRDefault="00000000" w:rsidRPr="00000000" w14:paraId="00000006">
      <w:pPr>
        <w:widowControl w:val="0"/>
        <w:tabs>
          <w:tab w:val="center" w:leader="none" w:pos="4320"/>
          <w:tab w:val="right" w:leader="none" w:pos="86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 agradecemos su apoyo,</w:t>
      </w:r>
    </w:p>
    <w:p w:rsidR="00000000" w:rsidDel="00000000" w:rsidP="00000000" w:rsidRDefault="00000000" w:rsidRPr="00000000" w14:paraId="00000007">
      <w:pPr>
        <w:widowControl w:val="0"/>
        <w:tabs>
          <w:tab w:val="center" w:leader="none" w:pos="4320"/>
          <w:tab w:val="right" w:leader="none" w:pos="86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Equipo de 1er grado</w:t>
      </w:r>
    </w:p>
    <w:p w:rsidR="00000000" w:rsidDel="00000000" w:rsidP="00000000" w:rsidRDefault="00000000" w:rsidRPr="00000000" w14:paraId="00000008">
      <w:pPr>
        <w:widowControl w:val="0"/>
        <w:tabs>
          <w:tab w:val="center" w:leader="none" w:pos="4320"/>
          <w:tab w:val="right" w:leader="none" w:pos="86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left"/>
        <w:tblInd w:w="-1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70"/>
        <w:gridCol w:w="5280"/>
        <w:tblGridChange w:id="0">
          <w:tblGrid>
            <w:gridCol w:w="5370"/>
            <w:gridCol w:w="5280"/>
          </w:tblGrid>
        </w:tblGridChange>
      </w:tblGrid>
      <w:tr>
        <w:trPr>
          <w:cantSplit w:val="0"/>
          <w:trHeight w:val="62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Todos los estudiantes</w:t>
            </w:r>
          </w:p>
          <w:p w:rsidR="00000000" w:rsidDel="00000000" w:rsidP="00000000" w:rsidRDefault="00000000" w:rsidRPr="00000000" w14:paraId="0000000A">
            <w:pPr>
              <w:widowControl w:val="0"/>
              <w:shd w:fill="ffffff" w:val="clear"/>
              <w:tabs>
                <w:tab w:val="center" w:leader="none" w:pos="4320"/>
                <w:tab w:val="right" w:leader="none" w:pos="8640"/>
              </w:tabs>
              <w:spacing w:after="0" w:line="240" w:lineRule="auto"/>
              <w:ind w:left="66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cajas de lápices de colores CRAYOLA (24)</w:t>
            </w:r>
          </w:p>
          <w:p w:rsidR="00000000" w:rsidDel="00000000" w:rsidP="00000000" w:rsidRDefault="00000000" w:rsidRPr="00000000" w14:paraId="0000000B">
            <w:pPr>
              <w:widowControl w:val="0"/>
              <w:shd w:fill="ffffff" w:val="clear"/>
              <w:tabs>
                <w:tab w:val="center" w:leader="none" w:pos="4320"/>
                <w:tab w:val="right" w:leader="none" w:pos="8640"/>
              </w:tabs>
              <w:spacing w:after="0" w:line="240" w:lineRule="auto"/>
              <w:ind w:left="66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caja de lápices de multicolores (8) </w:t>
            </w:r>
          </w:p>
          <w:p w:rsidR="00000000" w:rsidDel="00000000" w:rsidP="00000000" w:rsidRDefault="00000000" w:rsidRPr="00000000" w14:paraId="0000000C">
            <w:pPr>
              <w:widowControl w:val="0"/>
              <w:shd w:fill="ffffff" w:val="clear"/>
              <w:spacing w:after="0" w:line="240" w:lineRule="auto"/>
              <w:ind w:left="66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 caja de lápices #2 TICONDEROGA (12)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hd w:fill="ffffff" w:val="clear"/>
              <w:tabs>
                <w:tab w:val="center" w:leader="none" w:pos="4320"/>
                <w:tab w:val="right" w:leader="none" w:pos="8640"/>
              </w:tabs>
              <w:spacing w:after="0" w:line="240" w:lineRule="auto"/>
              <w:ind w:left="66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cajas de tisúes (tissues)</w:t>
            </w:r>
          </w:p>
          <w:p w:rsidR="00000000" w:rsidDel="00000000" w:rsidP="00000000" w:rsidRDefault="00000000" w:rsidRPr="00000000" w14:paraId="0000000E">
            <w:pPr>
              <w:widowControl w:val="0"/>
              <w:shd w:fill="ffffff" w:val="clear"/>
              <w:tabs>
                <w:tab w:val="center" w:leader="none" w:pos="4320"/>
                <w:tab w:val="right" w:leader="none" w:pos="8640"/>
              </w:tabs>
              <w:spacing w:after="0" w:line="240" w:lineRule="auto"/>
              <w:ind w:left="66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botella de desinfectante para manos</w:t>
            </w:r>
          </w:p>
          <w:p w:rsidR="00000000" w:rsidDel="00000000" w:rsidP="00000000" w:rsidRDefault="00000000" w:rsidRPr="00000000" w14:paraId="0000000F">
            <w:pPr>
              <w:widowControl w:val="0"/>
              <w:shd w:fill="ffffff" w:val="clear"/>
              <w:tabs>
                <w:tab w:val="center" w:leader="none" w:pos="4320"/>
                <w:tab w:val="right" w:leader="none" w:pos="8640"/>
              </w:tabs>
              <w:spacing w:after="0" w:line="240" w:lineRule="auto"/>
              <w:ind w:left="66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barras grandes de goma “Elmer’s” 1.41 oz.</w:t>
            </w:r>
          </w:p>
          <w:p w:rsidR="00000000" w:rsidDel="00000000" w:rsidP="00000000" w:rsidRDefault="00000000" w:rsidRPr="00000000" w14:paraId="00000010">
            <w:pPr>
              <w:widowControl w:val="0"/>
              <w:shd w:fill="ffffff" w:val="clear"/>
              <w:tabs>
                <w:tab w:val="center" w:leader="none" w:pos="4320"/>
                <w:tab w:val="right" w:leader="none" w:pos="8640"/>
              </w:tabs>
              <w:spacing w:after="0" w:line="240" w:lineRule="auto"/>
              <w:ind w:left="66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caja de marcadores de borrador en seco con punta fina de EXPO </w:t>
            </w:r>
          </w:p>
          <w:p w:rsidR="00000000" w:rsidDel="00000000" w:rsidP="00000000" w:rsidRDefault="00000000" w:rsidRPr="00000000" w14:paraId="00000011">
            <w:pPr>
              <w:widowControl w:val="0"/>
              <w:shd w:fill="ffffff" w:val="clear"/>
              <w:tabs>
                <w:tab w:val="center" w:leader="none" w:pos="4320"/>
                <w:tab w:val="right" w:leader="none" w:pos="8640"/>
              </w:tabs>
              <w:spacing w:after="0" w:line="240" w:lineRule="auto"/>
              <w:ind w:left="66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cuadernos de composición (estilo blanco y negro)</w:t>
            </w:r>
          </w:p>
          <w:p w:rsidR="00000000" w:rsidDel="00000000" w:rsidP="00000000" w:rsidRDefault="00000000" w:rsidRPr="00000000" w14:paraId="00000012">
            <w:pPr>
              <w:widowControl w:val="0"/>
              <w:shd w:fill="ffffff" w:val="clear"/>
              <w:tabs>
                <w:tab w:val="center" w:leader="none" w:pos="4320"/>
                <w:tab w:val="right" w:leader="none" w:pos="8640"/>
              </w:tabs>
              <w:spacing w:after="0" w:line="240" w:lineRule="auto"/>
              <w:ind w:left="66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carpeta plastica azul con bolsillo </w:t>
            </w:r>
          </w:p>
          <w:p w:rsidR="00000000" w:rsidDel="00000000" w:rsidP="00000000" w:rsidRDefault="00000000" w:rsidRPr="00000000" w14:paraId="00000013">
            <w:pPr>
              <w:widowControl w:val="0"/>
              <w:shd w:fill="ffffff" w:val="clear"/>
              <w:tabs>
                <w:tab w:val="center" w:leader="none" w:pos="4320"/>
                <w:tab w:val="right" w:leader="none" w:pos="8640"/>
              </w:tabs>
              <w:spacing w:after="0" w:line="240" w:lineRule="auto"/>
              <w:ind w:left="66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carpeta plastica verde con bolsillo</w:t>
            </w:r>
          </w:p>
          <w:p w:rsidR="00000000" w:rsidDel="00000000" w:rsidP="00000000" w:rsidRDefault="00000000" w:rsidRPr="00000000" w14:paraId="00000014">
            <w:pPr>
              <w:widowControl w:val="0"/>
              <w:shd w:fill="ffffff" w:val="clear"/>
              <w:tabs>
                <w:tab w:val="left" w:leader="none" w:pos="1610"/>
              </w:tabs>
              <w:spacing w:after="0" w:line="240" w:lineRule="auto"/>
              <w:ind w:left="66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carpeta plasctica roja con bolsillo</w:t>
            </w:r>
          </w:p>
          <w:p w:rsidR="00000000" w:rsidDel="00000000" w:rsidP="00000000" w:rsidRDefault="00000000" w:rsidRPr="00000000" w14:paraId="00000015">
            <w:pPr>
              <w:widowControl w:val="0"/>
              <w:shd w:fill="ffffff" w:val="clear"/>
              <w:tabs>
                <w:tab w:val="left" w:leader="none" w:pos="1610"/>
              </w:tabs>
              <w:spacing w:after="0" w:line="240" w:lineRule="auto"/>
              <w:ind w:left="66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paquete de notas adhesivas (3x3)</w:t>
            </w:r>
          </w:p>
          <w:p w:rsidR="00000000" w:rsidDel="00000000" w:rsidP="00000000" w:rsidRDefault="00000000" w:rsidRPr="00000000" w14:paraId="00000016">
            <w:pPr>
              <w:widowControl w:val="0"/>
              <w:shd w:fill="ffffff" w:val="clear"/>
              <w:tabs>
                <w:tab w:val="left" w:leader="none" w:pos="1610"/>
              </w:tabs>
              <w:spacing w:after="0" w:line="240" w:lineRule="auto"/>
              <w:ind w:left="66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embace de toallitas desinfectantes</w:t>
            </w:r>
          </w:p>
          <w:p w:rsidR="00000000" w:rsidDel="00000000" w:rsidP="00000000" w:rsidRDefault="00000000" w:rsidRPr="00000000" w14:paraId="00000017">
            <w:pPr>
              <w:widowControl w:val="0"/>
              <w:shd w:fill="ffffff" w:val="clear"/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1 paquete de marcadores CRAYOLA lavables (12)</w:t>
            </w:r>
          </w:p>
          <w:p w:rsidR="00000000" w:rsidDel="00000000" w:rsidP="00000000" w:rsidRDefault="00000000" w:rsidRPr="00000000" w14:paraId="00000018">
            <w:pPr>
              <w:widowControl w:val="0"/>
              <w:shd w:fill="ffffff" w:val="clear"/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1 paquete de lápices de colores CRAYOLA (12)</w:t>
            </w:r>
          </w:p>
          <w:p w:rsidR="00000000" w:rsidDel="00000000" w:rsidP="00000000" w:rsidRDefault="00000000" w:rsidRPr="00000000" w14:paraId="00000019">
            <w:pPr>
              <w:widowControl w:val="0"/>
              <w:shd w:fill="ffffff" w:val="clear"/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after="0" w:line="249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 par de auriculares “AVID Education AE-36-GR” para computadora en el aula con micrófono boom, verde con enchufe TRRS (Amazon) único o similares. (No Bluetooth o auriculares.)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Niñas</w:t>
            </w:r>
          </w:p>
          <w:p w:rsidR="00000000" w:rsidDel="00000000" w:rsidP="00000000" w:rsidRDefault="00000000" w:rsidRPr="00000000" w14:paraId="0000001D">
            <w:pPr>
              <w:widowControl w:val="0"/>
              <w:shd w:fill="ffffff" w:val="clear"/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paquete de bolsas plásticas con cierre, tamaño galón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Niños  </w:t>
            </w:r>
          </w:p>
          <w:p w:rsidR="00000000" w:rsidDel="00000000" w:rsidP="00000000" w:rsidRDefault="00000000" w:rsidRPr="00000000" w14:paraId="0000001F">
            <w:pPr>
              <w:widowControl w:val="0"/>
              <w:shd w:fill="ffffff" w:val="clear"/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paquete de bolsas plásticas con cierre tamaño sanduche </w:t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tabs>
          <w:tab w:val="left" w:leader="none" w:pos="720"/>
          <w:tab w:val="left" w:leader="none" w:pos="1440"/>
          <w:tab w:val="left" w:leader="none" w:pos="243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footerReference r:id="rId8" w:type="default"/>
          <w:type w:val="continuous"/>
          <w:pgSz w:h="15840" w:w="12240" w:orient="portrait"/>
          <w:pgMar w:bottom="844" w:top="432" w:left="1440" w:right="1440" w:header="432" w:footer="84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280" w:before="280" w:lineRule="auto"/>
        <w:rPr>
          <w:rFonts w:ascii="Times New Roman" w:cs="Times New Roman" w:eastAsia="Times New Roman" w:hAnsi="Times New Roman"/>
          <w:b w:val="1"/>
        </w:rPr>
        <w:sectPr>
          <w:footerReference r:id="rId9" w:type="default"/>
          <w:type w:val="continuous"/>
          <w:pgSz w:h="15840" w:w="12240" w:orient="portrait"/>
          <w:pgMar w:bottom="844" w:top="432" w:left="1440" w:right="1440" w:header="432" w:footer="84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720"/>
          <w:tab w:val="left" w:leader="none" w:pos="243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footerReference r:id="rId10" w:type="default"/>
          <w:type w:val="continuous"/>
          <w:pgSz w:h="15840" w:w="12240" w:orient="portrait"/>
          <w:pgMar w:bottom="850" w:top="360" w:left="1440" w:right="1440" w:header="720" w:footer="85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Lista de útiles de Pre-Kinder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Rule="auto"/>
        <w:ind w:hanging="1440"/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Por          Favor de enviar los siguientes materiales para la primera semana de clases.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1440" w:hanging="144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6"/>
        </w:numPr>
        <w:tabs>
          <w:tab w:val="left" w:leader="none" w:pos="720"/>
          <w:tab w:val="left" w:leader="none" w:pos="1710"/>
        </w:tabs>
        <w:spacing w:after="0" w:line="24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Una toalla o colcha con el nombre de su niño/a que usará durante el descanso. Por favor de no enviar almohada ni colchas grandes. Toallas y colchas serán enviadas a casa periódicamente para sean lavadas. 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6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710"/>
        </w:tabs>
        <w:spacing w:after="0" w:line="24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Un cambio completo de ropa (camiseta, pantalón, medias y ropa interior)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6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710"/>
        </w:tabs>
        <w:spacing w:after="0" w:line="24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Una mochila grande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6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710"/>
        </w:tabs>
        <w:spacing w:after="0" w:line="24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 cajas de tisu (tissue)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6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710"/>
        </w:tabs>
        <w:spacing w:after="0" w:line="24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 caja de fundas plásticas con cierre tamaño galón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710"/>
        </w:tabs>
        <w:spacing w:after="0" w:line="24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 caja de fundas plásticas con cierre tamaño sanduche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710"/>
        </w:tabs>
        <w:spacing w:after="0" w:line="24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 caja de toallitas húmedas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Rule="auto"/>
        <w:ind w:hanging="144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Ot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Cualquier otro material se dotará para el uso de su niño/a en la escuela.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Agradecemos su apoyo,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P-Kinder 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Rule="auto"/>
        <w:ind w:hanging="1440"/>
        <w:rPr>
          <w:rFonts w:ascii="Comic Sans MS" w:cs="Comic Sans MS" w:eastAsia="Comic Sans MS" w:hAnsi="Comic Sans MS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 </w:t>
      </w:r>
    </w:p>
    <w:p w:rsidR="00000000" w:rsidDel="00000000" w:rsidP="00000000" w:rsidRDefault="00000000" w:rsidRPr="00000000" w14:paraId="00000044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Lista de útiles escolares para Pre-Kinder educación especial</w: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975"/>
        </w:tabs>
        <w:spacing w:after="0" w:line="240" w:lineRule="auto"/>
        <w:rPr>
          <w:rFonts w:ascii="Times New Roman" w:cs="Times New Roman" w:eastAsia="Times New Roman" w:hAnsi="Times New Roman"/>
          <w:color w:val="20212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975"/>
        </w:tabs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32"/>
          <w:szCs w:val="32"/>
          <w:rtl w:val="0"/>
        </w:rPr>
        <w:t xml:space="preserve">Por favor no etiquete los materiales, ya que los utilizará toda la clase.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975"/>
        </w:tabs>
        <w:spacing w:after="0" w:line="240" w:lineRule="auto"/>
        <w:rPr>
          <w:rFonts w:ascii="Times New Roman" w:cs="Times New Roman" w:eastAsia="Times New Roman" w:hAnsi="Times New Roman"/>
          <w:color w:val="20212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3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hanging="360"/>
        <w:rPr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Una toalla o colcha con el nombre de su niño/a para la hora de descanso. Por favor de no enviar una colcha grande ni almohada. Se enviarán a casa periódicamente la colcha y toalla para ser lavadas. 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3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hanging="360"/>
        <w:rPr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1 mochila grande (que quepa la colcha, carpeta, lonchera y papales de la escuela)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3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hanging="360"/>
        <w:rPr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12 barras grandes de goma ELMER’S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3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hanging="360"/>
        <w:rPr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1 botella de pegamento ELMER’S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3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hanging="360"/>
        <w:rPr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1 caja de crayones grandes/jumbo (8)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3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hanging="360"/>
        <w:rPr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1 caja de 24 crayones 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3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hanging="360"/>
        <w:rPr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rtl w:val="0"/>
        </w:rPr>
        <w:t xml:space="preserve">1 paquete (50 hojas) de cartulina de colores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3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 carpeta de plastico con broche (prongs)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3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 lata de spray desinfectante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3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hanging="360"/>
        <w:rPr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1 botella de javon de mano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3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hanging="360"/>
        <w:rPr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2 cajas de tisu (tissue)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3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hanging="360"/>
        <w:rPr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1 caja de bolsas plásticas con cierre tamaño galon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3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hanging="360"/>
        <w:rPr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1 caja de bolsas plásticas con cierre tamaño sanduche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3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hanging="360"/>
        <w:rPr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1 caja de toallitas humedas 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3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hanging="360"/>
        <w:rPr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2 cambios completos de ropa apropiados según la estación y que se guardarán en la escuela. Ejemplo: camiseta, pantalón, medias y ropa interior. 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3"/>
        </w:numPr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720" w:hanging="360"/>
        <w:rPr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Pañales o pañales de entrenamiento (pull-ups) según apliquen.</w:t>
      </w:r>
    </w:p>
    <w:p w:rsidR="00000000" w:rsidDel="00000000" w:rsidP="00000000" w:rsidRDefault="00000000" w:rsidRPr="00000000" w14:paraId="0000005B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-240" w:firstLine="0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1080" w:hanging="1440"/>
        <w:rPr>
          <w:rFonts w:ascii="Times New Roman" w:cs="Times New Roman" w:eastAsia="Times New Roman" w:hAnsi="Times New Roman"/>
          <w:i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1080" w:hanging="144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 Agradecemos su apoyo,</w:t>
      </w:r>
    </w:p>
    <w:p w:rsidR="00000000" w:rsidDel="00000000" w:rsidP="00000000" w:rsidRDefault="00000000" w:rsidRPr="00000000" w14:paraId="0000005E">
      <w:pPr>
        <w:widowControl w:val="0"/>
        <w:tabs>
          <w:tab w:val="left" w:leader="none" w:pos="-108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1710"/>
        </w:tabs>
        <w:spacing w:after="0" w:line="240" w:lineRule="auto"/>
        <w:ind w:left="1080" w:hanging="1440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Equipo de Pre-Kinder </w:t>
      </w:r>
    </w:p>
    <w:p w:rsidR="00000000" w:rsidDel="00000000" w:rsidP="00000000" w:rsidRDefault="00000000" w:rsidRPr="00000000" w14:paraId="0000005F">
      <w:pPr>
        <w:spacing w:after="862" w:lineRule="auto"/>
        <w:ind w:left="2405" w:firstLine="0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862" w:lineRule="auto"/>
        <w:ind w:left="2405" w:firstLine="0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862" w:lineRule="auto"/>
        <w:ind w:left="2405" w:firstLine="0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862" w:lineRule="auto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                                  Lista De Útiles escolares para Kínder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</w:rPr>
        <w:drawing>
          <wp:inline distB="0" distT="0" distL="0" distR="0">
            <wp:extent cx="7069" cy="706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69" cy="70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862" w:lineRule="auto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Ropa adicional: Por favor enviar un cambio de ropa que incluya: ropa interior y medias. Póngala en bolsa plástica con el nombre de su niño/a en caso de algún accidente.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862" w:lineRule="auto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u w:val="single"/>
          <w:rtl w:val="0"/>
        </w:rPr>
        <w:t xml:space="preserve">Útiles para la clase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after="0" w:line="24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 cajas de crayones "Crayola" (24).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after="0" w:line="24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 cajas de clínex (tissues)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after="0" w:line="24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 caja de lápices gruesos con punta #2 "TICONDEROGA"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after="0" w:line="24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 paquete de barras pequeñas de goma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 caja de bolsas con cierre, tamaño galón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Niños: traer 1 caja de marcadores finos (Expo) no permanentes (paquete de 4 o 8)  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Niñas: traer un paquete de marcadores “Crayola broad” de diferentes colores (paquete de 8)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3 envases de toallitas desinfectantes húmedas “Clorox”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Niños: traer un paquete de marcadores “Expo” (paquete de 4 a 8)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Niñas: traer un paquete de marcadores “Crayola” (paquete de 8)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 botellas de jabón para manos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after="0" w:line="24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 botella de desinfectante para manos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 cuaderno blanco y negro de composición "marble" (reglón ancho)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after="0" w:line="24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 paquete múltiple de plastilina (paquete de 10)</w:t>
        <w:tab/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after="0" w:line="24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 mochila tamaño regular que debe traer su niño/a diariamente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spacing w:after="0" w:line="24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Cambio adicional de ropa, incluyendo ropa interior y medias. Póngalo en bolsa plástica de cierre con nombre de su niño/a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after="0" w:line="24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 caja plástica para guardar lápices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after="0" w:line="24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Un par de auriculares “AVID Education AE-36-GR” para computadora en el aula con micrófono boom,   </w:t>
      </w:r>
    </w:p>
    <w:p w:rsidR="00000000" w:rsidDel="00000000" w:rsidP="00000000" w:rsidRDefault="00000000" w:rsidRPr="00000000" w14:paraId="00000077">
      <w:pPr>
        <w:spacing w:after="0" w:line="269" w:lineRule="auto"/>
        <w:ind w:left="27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verdes con enchufe TRRS (Amazon) único o similares. (No Bluetooth o auriculares.)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320" w:lineRule="auto"/>
        <w:ind w:left="6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POR FAVOR, no les ponga nombre a los útiles, siendo que se van a compartir con toda la clase.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ind w:left="383" w:hanging="1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Le agradecemos su apoyo,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9" w:lineRule="auto"/>
        <w:ind w:left="385" w:hanging="1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Equipo de Kinder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322" w:lineRule="auto"/>
        <w:ind w:left="212" w:firstLine="0"/>
        <w:jc w:val="center"/>
        <w:rPr>
          <w:rFonts w:ascii="Calibri" w:cs="Calibri" w:eastAsia="Calibri" w:hAnsi="Calibri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322" w:lineRule="auto"/>
        <w:rPr>
          <w:rFonts w:ascii="Calibri" w:cs="Calibri" w:eastAsia="Calibri" w:hAnsi="Calibri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ind w:left="212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0"/>
          <w:szCs w:val="30"/>
          <w:rtl w:val="0"/>
        </w:rPr>
        <w:t xml:space="preserve">                                          Lista de útiles escolares para 2do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ind w:left="178" w:firstLine="0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7F">
      <w:pPr>
        <w:spacing w:after="0" w:lineRule="auto"/>
        <w:ind w:left="178" w:firstLine="0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¡Bienvenidos a 2do. grado!</w:t>
      </w:r>
    </w:p>
    <w:p w:rsidR="00000000" w:rsidDel="00000000" w:rsidP="00000000" w:rsidRDefault="00000000" w:rsidRPr="00000000" w14:paraId="00000080">
      <w:pPr>
        <w:spacing w:after="0" w:lineRule="auto"/>
        <w:ind w:left="178" w:firstLine="0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ind w:left="178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ind w:firstLine="375"/>
        <w:rPr>
          <w:rFonts w:ascii="Calibri" w:cs="Calibri" w:eastAsia="Calibri" w:hAnsi="Calibri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w:drawing>
          <wp:inline distB="0" distT="0" distL="0" distR="0">
            <wp:extent cx="67310" cy="730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10" cy="73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5 paquetes de notas adhesivas (3inX3in) "super"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9" w:lineRule="auto"/>
        <w:ind w:left="385" w:hanging="1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67156" cy="7419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56" cy="741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1 juego de audífonos o auriculares con micrófono (para uso personal del iPad)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9" w:lineRule="auto"/>
        <w:ind w:left="385" w:hanging="1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67156" cy="7066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56" cy="70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3 barras grandes de goma 1.27oz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spacing w:after="0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 botella de goma "Elmers"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spacing w:after="80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 paquete (2) de borradores '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vertAlign w:val="superscript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pink"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5" w:line="269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w:drawing>
          <wp:inline distB="0" distT="0" distL="0" distR="0">
            <wp:extent cx="67310" cy="7302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10" cy="73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3 cuadernos de composición blanco y negro</w:t>
      </w:r>
    </w:p>
    <w:p w:rsidR="00000000" w:rsidDel="00000000" w:rsidP="00000000" w:rsidRDefault="00000000" w:rsidRPr="00000000" w14:paraId="00000088">
      <w:pPr>
        <w:spacing w:after="5" w:line="269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w:drawing>
          <wp:inline distB="0" distT="0" distL="0" distR="0">
            <wp:extent cx="67310" cy="73025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10" cy="73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1 paquete de hojas sueltas de renglón ancho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spacing w:after="25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6 carpetas laminadas, resistentes y de dos bolsillos (color-rojo, azul y verde)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spacing w:after="5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 paquetes de crayones (24)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spacing w:after="53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 par de tijeras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spacing w:after="5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 paquetes (12) de lápices de colores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spacing w:after="46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4 cajas de lápices "TICONDEROGA" pre afilados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5" w:line="269" w:lineRule="auto"/>
        <w:ind w:left="385" w:hanging="1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67156" cy="7066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56" cy="70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1 caja de clínex (tissue)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spacing w:after="57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 paquetes de marcadores para pizarra blanca (Expo) de diferentes colores)- punta gruesa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spacing w:after="5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 paquetes de marcadores para pizarra blanca (Expo) de diferentes colores)- punta fina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spacing w:after="42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 envases de toallitas desinfectantes "clorox/lysol"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spacing w:after="0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 botella desinfectante de manos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spacing w:after="0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 caja de bolsas plásticas con cierre, tamaño "galón" para los niños cuyo apellido comienza con "A-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M"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spacing w:after="0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 caja de bolsas plásticas con cierre, tamaño "sanduche" para los niños cuyo apellido comienza con "N-Z”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9" w:lineRule="auto"/>
        <w:ind w:left="385" w:hanging="10"/>
        <w:rPr>
          <w:rFonts w:ascii="Calibri" w:cs="Calibri" w:eastAsia="Calibri" w:hAnsi="Calibri"/>
          <w:color w:val="000000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67156" cy="7066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56" cy="70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1 paquete (2) de marcadores negros (Sharpie)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9" w:lineRule="auto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67156" cy="7066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56" cy="70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un par de auriculares “AVID Education AE-36-GR” para computadora en el aula con micrófono boom,   </w:t>
      </w:r>
    </w:p>
    <w:p w:rsidR="00000000" w:rsidDel="00000000" w:rsidP="00000000" w:rsidRDefault="00000000" w:rsidRPr="00000000" w14:paraId="00000097">
      <w:pPr>
        <w:spacing w:after="0" w:line="26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verdes con enchufe TRRS (Amazon) único o similares. (No Bluetooth o auriculares.)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307" w:line="269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9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Les agradecemos todo su apoyo,</w:t>
      </w:r>
    </w:p>
    <w:p w:rsidR="00000000" w:rsidDel="00000000" w:rsidP="00000000" w:rsidRDefault="00000000" w:rsidRPr="00000000" w14:paraId="0000009A">
      <w:pPr>
        <w:spacing w:after="0" w:line="269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Equipo de 2do grado</w:t>
      </w:r>
    </w:p>
    <w:p w:rsidR="00000000" w:rsidDel="00000000" w:rsidP="00000000" w:rsidRDefault="00000000" w:rsidRPr="00000000" w14:paraId="0000009B">
      <w:pPr>
        <w:spacing w:after="205" w:lineRule="auto"/>
        <w:ind w:left="390" w:hanging="1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05" w:lineRule="auto"/>
        <w:ind w:left="390" w:hanging="1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05" w:lineRule="auto"/>
        <w:ind w:left="390" w:hanging="1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05" w:lineRule="auto"/>
        <w:ind w:left="390" w:hanging="1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77" w:lineRule="auto"/>
        <w:ind w:left="28" w:hanging="10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     Lista de útiles Escolares de 3er grado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spacing w:after="5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5 carpetas (cubierta dura)) de alta resistencia de dos bolsillos en colores surtidos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spacing w:after="5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 paquetes de hojas sueltas, renglones anchos (wide ruled) 100, 3 agujeros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spacing w:after="5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 (12) de lápices “Ticonderoga” con punta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spacing w:after="5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 caja de 2 borradores “Pink”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4"/>
        </w:numPr>
        <w:spacing w:after="5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 paquete de 24 crayones de diferentes colores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spacing w:after="5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 paquetes de notas adhesivas "Post-lt" tamaño 3x3 de 100 hojas</w:t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spacing w:after="5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 paquetes de 4 marcadores "Expo" para Pizarro Blanca, de bajo olor, punta fina (fine tip), en colores surtidos</w:t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spacing w:after="5" w:line="269" w:lineRule="auto"/>
        <w:ind w:left="734" w:hanging="367"/>
        <w:rPr/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estuche de nailon con 3 anillas</w:t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spacing w:after="5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juego de audífonos (para uso personal con el iPad) </w:t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spacing w:after="5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par de tijeras</w:t>
      </w:r>
    </w:p>
    <w:p w:rsidR="00000000" w:rsidDel="00000000" w:rsidP="00000000" w:rsidRDefault="00000000" w:rsidRPr="00000000" w14:paraId="000000AA">
      <w:pPr>
        <w:numPr>
          <w:ilvl w:val="0"/>
          <w:numId w:val="4"/>
        </w:numPr>
        <w:spacing w:after="5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 cajas de tisú “Kleenex)</w:t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spacing w:after="5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barra (jumbo) de goma 1.27oz.</w:t>
      </w:r>
    </w:p>
    <w:p w:rsidR="00000000" w:rsidDel="00000000" w:rsidP="00000000" w:rsidRDefault="00000000" w:rsidRPr="00000000" w14:paraId="000000AC">
      <w:pPr>
        <w:numPr>
          <w:ilvl w:val="0"/>
          <w:numId w:val="4"/>
        </w:numPr>
        <w:spacing w:after="5" w:line="26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5 cuadernos de una materia en colores surtidos</w:t>
      </w:r>
    </w:p>
    <w:p w:rsidR="00000000" w:rsidDel="00000000" w:rsidP="00000000" w:rsidRDefault="00000000" w:rsidRPr="00000000" w14:paraId="000000AD">
      <w:pPr>
        <w:numPr>
          <w:ilvl w:val="0"/>
          <w:numId w:val="4"/>
        </w:numPr>
        <w:spacing w:after="5" w:line="269" w:lineRule="auto"/>
        <w:ind w:left="734" w:hanging="367"/>
        <w:rPr/>
      </w:pPr>
      <w:bookmarkStart w:colFirst="0" w:colLast="0" w:name="_tyjcwt" w:id="5"/>
      <w:bookmarkEnd w:id="5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 paquetes de resaltadores en varios colores</w:t>
      </w:r>
    </w:p>
    <w:p w:rsidR="00000000" w:rsidDel="00000000" w:rsidP="00000000" w:rsidRDefault="00000000" w:rsidRPr="00000000" w14:paraId="000000AE">
      <w:pPr>
        <w:numPr>
          <w:ilvl w:val="0"/>
          <w:numId w:val="4"/>
        </w:numPr>
        <w:spacing w:after="5" w:line="269" w:lineRule="auto"/>
        <w:ind w:left="734" w:hanging="367"/>
        <w:rPr/>
      </w:pPr>
      <w:bookmarkStart w:colFirst="0" w:colLast="0" w:name="_3dy6vkm" w:id="6"/>
      <w:bookmarkEnd w:id="6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Un par de auriculares “AVID Education AE-36-GR” para computadora en el aula con micrófono boom,   </w:t>
      </w:r>
    </w:p>
    <w:p w:rsidR="00000000" w:rsidDel="00000000" w:rsidP="00000000" w:rsidRDefault="00000000" w:rsidRPr="00000000" w14:paraId="000000AF">
      <w:pPr>
        <w:spacing w:after="313" w:line="269" w:lineRule="auto"/>
        <w:ind w:left="27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verdes con enchufe TRRS (Amazon) único o similares. (No Bluetooth o auriculares.)</w:t>
      </w:r>
    </w:p>
    <w:p w:rsidR="00000000" w:rsidDel="00000000" w:rsidP="00000000" w:rsidRDefault="00000000" w:rsidRPr="00000000" w14:paraId="000000B0">
      <w:pPr>
        <w:spacing w:after="71" w:line="269" w:lineRule="auto"/>
        <w:ind w:left="385" w:hanging="1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71" w:line="269" w:lineRule="auto"/>
        <w:ind w:left="385" w:hanging="1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Le agradecemos su apoyo,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5" w:line="269" w:lineRule="auto"/>
        <w:ind w:left="385" w:hanging="10"/>
        <w:rPr>
          <w:rFonts w:ascii="Calibri" w:cs="Calibri" w:eastAsia="Calibri" w:hAnsi="Calibri"/>
          <w:color w:val="000000"/>
        </w:rPr>
        <w:sectPr>
          <w:headerReference r:id="rId18" w:type="default"/>
          <w:headerReference r:id="rId19" w:type="first"/>
          <w:headerReference r:id="rId20" w:type="even"/>
          <w:type w:val="nextPage"/>
          <w:pgSz w:h="15840" w:w="12240" w:orient="portrait"/>
          <w:pgMar w:bottom="629" w:top="1252" w:left="763" w:right="863" w:header="924" w:footer="720"/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Equipo de 3er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868" w:line="265" w:lineRule="auto"/>
        <w:ind w:left="10" w:right="117" w:hanging="10"/>
        <w:jc w:val="center"/>
        <w:rPr>
          <w:rFonts w:ascii="Calibri" w:cs="Calibri" w:eastAsia="Calibri" w:hAnsi="Calibri"/>
          <w:b w:val="1"/>
          <w:color w:val="000000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8"/>
          <w:szCs w:val="38"/>
          <w:rtl w:val="0"/>
        </w:rPr>
        <w:t xml:space="preserve">Lista de útiles</w:t>
      </w:r>
      <w:r w:rsidDel="00000000" w:rsidR="00000000" w:rsidRPr="00000000">
        <w:rPr>
          <w:rFonts w:ascii="Calibri" w:cs="Calibri" w:eastAsia="Calibri" w:hAnsi="Calibri"/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8"/>
          <w:szCs w:val="38"/>
          <w:rtl w:val="0"/>
        </w:rPr>
        <w:t xml:space="preserve">escolares para 4to grado</w:t>
      </w:r>
    </w:p>
    <w:p w:rsidR="00000000" w:rsidDel="00000000" w:rsidP="00000000" w:rsidRDefault="00000000" w:rsidRPr="00000000" w14:paraId="000000B4">
      <w:pPr>
        <w:numPr>
          <w:ilvl w:val="0"/>
          <w:numId w:val="5"/>
        </w:numPr>
        <w:spacing w:after="0" w:line="265" w:lineRule="auto"/>
        <w:ind w:left="735" w:right="117" w:hanging="735"/>
        <w:rPr/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4 paquetes con bolsillo de 3 agujeros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5"/>
        </w:numPr>
        <w:spacing w:after="0" w:line="265" w:lineRule="auto"/>
        <w:ind w:left="735" w:right="117" w:hanging="735"/>
        <w:rPr/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3 cuadernos espirales con reglones anchos, 100 hojas, 3 agujeros     </w:t>
      </w:r>
    </w:p>
    <w:p w:rsidR="00000000" w:rsidDel="00000000" w:rsidP="00000000" w:rsidRDefault="00000000" w:rsidRPr="00000000" w14:paraId="000000B6">
      <w:pPr>
        <w:numPr>
          <w:ilvl w:val="0"/>
          <w:numId w:val="5"/>
        </w:numPr>
        <w:spacing w:after="0" w:line="265" w:lineRule="auto"/>
        <w:ind w:left="735" w:right="117" w:hanging="735"/>
        <w:rPr/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1 cuaderno “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Mead Five Star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” Premium de 1 materia “college ruled”</w:t>
      </w:r>
    </w:p>
    <w:p w:rsidR="00000000" w:rsidDel="00000000" w:rsidP="00000000" w:rsidRDefault="00000000" w:rsidRPr="00000000" w14:paraId="000000B7">
      <w:pPr>
        <w:numPr>
          <w:ilvl w:val="0"/>
          <w:numId w:val="5"/>
        </w:numPr>
        <w:spacing w:after="0" w:line="265" w:lineRule="auto"/>
        <w:ind w:left="735" w:right="117" w:hanging="735"/>
        <w:rPr/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2 paquetes de 12 lápices “Ticonderoga” con punta</w:t>
      </w:r>
    </w:p>
    <w:p w:rsidR="00000000" w:rsidDel="00000000" w:rsidP="00000000" w:rsidRDefault="00000000" w:rsidRPr="00000000" w14:paraId="000000B8">
      <w:pPr>
        <w:numPr>
          <w:ilvl w:val="0"/>
          <w:numId w:val="5"/>
        </w:numPr>
        <w:spacing w:after="0" w:line="265" w:lineRule="auto"/>
        <w:ind w:left="735" w:right="117" w:hanging="735"/>
        <w:rPr/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1 paquete de crayones</w:t>
      </w:r>
    </w:p>
    <w:p w:rsidR="00000000" w:rsidDel="00000000" w:rsidP="00000000" w:rsidRDefault="00000000" w:rsidRPr="00000000" w14:paraId="000000B9">
      <w:pPr>
        <w:numPr>
          <w:ilvl w:val="0"/>
          <w:numId w:val="5"/>
        </w:numPr>
        <w:spacing w:after="0" w:line="265" w:lineRule="auto"/>
        <w:ind w:left="735" w:right="117" w:hanging="735"/>
        <w:rPr/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2 notas adhesivas “Post-it”, 3x3, 100 páginas</w:t>
      </w:r>
    </w:p>
    <w:p w:rsidR="00000000" w:rsidDel="00000000" w:rsidP="00000000" w:rsidRDefault="00000000" w:rsidRPr="00000000" w14:paraId="000000BA">
      <w:pPr>
        <w:numPr>
          <w:ilvl w:val="0"/>
          <w:numId w:val="5"/>
        </w:numPr>
        <w:spacing w:after="0" w:line="265" w:lineRule="auto"/>
        <w:ind w:left="735" w:right="117" w:hanging="735"/>
        <w:rPr/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1 pizarra blanca</w:t>
      </w:r>
    </w:p>
    <w:p w:rsidR="00000000" w:rsidDel="00000000" w:rsidP="00000000" w:rsidRDefault="00000000" w:rsidRPr="00000000" w14:paraId="000000BB">
      <w:pPr>
        <w:numPr>
          <w:ilvl w:val="0"/>
          <w:numId w:val="5"/>
        </w:numPr>
        <w:spacing w:after="0" w:line="265" w:lineRule="auto"/>
        <w:ind w:left="735" w:right="117" w:hanging="735"/>
        <w:rPr/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2 paquetes (4) de marcadores “Expo” con punta fina (colores surtidos)</w:t>
      </w:r>
    </w:p>
    <w:p w:rsidR="00000000" w:rsidDel="00000000" w:rsidP="00000000" w:rsidRDefault="00000000" w:rsidRPr="00000000" w14:paraId="000000BC">
      <w:pPr>
        <w:numPr>
          <w:ilvl w:val="0"/>
          <w:numId w:val="5"/>
        </w:numPr>
        <w:spacing w:after="0" w:lineRule="auto"/>
        <w:ind w:left="735" w:hanging="735"/>
        <w:rPr/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1 estuche de nailon con 3 anillos</w:t>
      </w:r>
    </w:p>
    <w:p w:rsidR="00000000" w:rsidDel="00000000" w:rsidP="00000000" w:rsidRDefault="00000000" w:rsidRPr="00000000" w14:paraId="000000BD">
      <w:pPr>
        <w:numPr>
          <w:ilvl w:val="0"/>
          <w:numId w:val="5"/>
        </w:numPr>
        <w:spacing w:after="0" w:lineRule="auto"/>
        <w:ind w:left="735" w:hanging="735"/>
        <w:rPr/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1 juego de audífonos (para uso personal en la clase) </w:t>
      </w:r>
    </w:p>
    <w:p w:rsidR="00000000" w:rsidDel="00000000" w:rsidP="00000000" w:rsidRDefault="00000000" w:rsidRPr="00000000" w14:paraId="000000BE">
      <w:pPr>
        <w:numPr>
          <w:ilvl w:val="0"/>
          <w:numId w:val="5"/>
        </w:numPr>
        <w:spacing w:after="0" w:line="265" w:lineRule="auto"/>
        <w:ind w:left="735" w:right="117" w:hanging="735"/>
        <w:rPr/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1 par tijeras</w:t>
      </w:r>
    </w:p>
    <w:p w:rsidR="00000000" w:rsidDel="00000000" w:rsidP="00000000" w:rsidRDefault="00000000" w:rsidRPr="00000000" w14:paraId="000000BF">
      <w:pPr>
        <w:numPr>
          <w:ilvl w:val="0"/>
          <w:numId w:val="5"/>
        </w:numPr>
        <w:spacing w:after="0" w:line="265" w:lineRule="auto"/>
        <w:ind w:left="735" w:right="117" w:hanging="735"/>
        <w:rPr/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2 cajas de tisú (Kleenex)</w:t>
      </w:r>
    </w:p>
    <w:p w:rsidR="00000000" w:rsidDel="00000000" w:rsidP="00000000" w:rsidRDefault="00000000" w:rsidRPr="00000000" w14:paraId="000000C0">
      <w:pPr>
        <w:numPr>
          <w:ilvl w:val="0"/>
          <w:numId w:val="5"/>
        </w:numPr>
        <w:spacing w:after="0" w:line="265" w:lineRule="auto"/>
        <w:ind w:left="735" w:right="117" w:hanging="735"/>
        <w:rPr/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5 borras pequeñas de goma</w:t>
      </w:r>
    </w:p>
    <w:p w:rsidR="00000000" w:rsidDel="00000000" w:rsidP="00000000" w:rsidRDefault="00000000" w:rsidRPr="00000000" w14:paraId="000000C1">
      <w:pPr>
        <w:numPr>
          <w:ilvl w:val="0"/>
          <w:numId w:val="5"/>
        </w:numPr>
        <w:spacing w:after="0" w:line="265" w:lineRule="auto"/>
        <w:ind w:left="735" w:right="117" w:hanging="735"/>
        <w:rPr/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1 paquete de 2 borradores “Pink”</w:t>
      </w:r>
    </w:p>
    <w:p w:rsidR="00000000" w:rsidDel="00000000" w:rsidP="00000000" w:rsidRDefault="00000000" w:rsidRPr="00000000" w14:paraId="000000C2">
      <w:pPr>
        <w:numPr>
          <w:ilvl w:val="1"/>
          <w:numId w:val="5"/>
        </w:numPr>
        <w:spacing w:after="0" w:line="265" w:lineRule="auto"/>
        <w:ind w:left="1440" w:right="117" w:hanging="360"/>
        <w:rPr>
          <w:color w:val="000000"/>
          <w:sz w:val="28"/>
          <w:szCs w:val="28"/>
        </w:rPr>
      </w:pPr>
      <w:bookmarkStart w:colFirst="0" w:colLast="0" w:name="_1t3h5sf" w:id="7"/>
      <w:bookmarkEnd w:id="7"/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Un par de auriculares “AVID Education AE-36-GR” para computadora en el aula con micrófono boom, verdes con enchufe TRRS (Amazon) único o similares. (No Bluetooth o auriculares.)</w:t>
      </w:r>
    </w:p>
    <w:p w:rsidR="00000000" w:rsidDel="00000000" w:rsidP="00000000" w:rsidRDefault="00000000" w:rsidRPr="00000000" w14:paraId="000000C3">
      <w:pPr>
        <w:spacing w:after="8" w:line="265" w:lineRule="auto"/>
        <w:ind w:left="735" w:right="117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65" w:lineRule="auto"/>
        <w:ind w:left="735" w:right="117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5" w:lineRule="auto"/>
        <w:ind w:left="735" w:right="117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Le agradecemos su apoyo,</w:t>
      </w:r>
    </w:p>
    <w:p w:rsidR="00000000" w:rsidDel="00000000" w:rsidP="00000000" w:rsidRDefault="00000000" w:rsidRPr="00000000" w14:paraId="000000C6">
      <w:pPr>
        <w:spacing w:after="0" w:line="265" w:lineRule="auto"/>
        <w:ind w:left="735" w:right="117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Equipo de 4to grado</w:t>
      </w:r>
    </w:p>
    <w:p w:rsidR="00000000" w:rsidDel="00000000" w:rsidP="00000000" w:rsidRDefault="00000000" w:rsidRPr="00000000" w14:paraId="000000C7">
      <w:pPr>
        <w:spacing w:after="121" w:lineRule="auto"/>
        <w:ind w:left="-5" w:hanging="10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121" w:lineRule="auto"/>
        <w:ind w:left="-5" w:hanging="10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1" w:lineRule="auto"/>
        <w:ind w:left="-5" w:hanging="10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121" w:lineRule="auto"/>
        <w:ind w:left="-5" w:hanging="10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638" w:line="265" w:lineRule="auto"/>
        <w:ind w:right="106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8"/>
          <w:szCs w:val="38"/>
          <w:rtl w:val="0"/>
        </w:rPr>
        <w:t xml:space="preserve">                        Lista de útiles escolares de 5to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5 carpetas de una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2 carpetas duraderas con 2 bolsillos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I bolsa con cierre para guardar lápices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1 pizarra blanca para uso personal, tamaño 8x10in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2 paquetes de 48 lápices “TICONDEROGA” con punta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I caja de lápices de colores- (12)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4"/>
        </w:numPr>
        <w:spacing w:after="0" w:line="24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paquetes de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0"/>
          <w:szCs w:val="30"/>
          <w:rtl w:val="0"/>
        </w:rPr>
        <w:t xml:space="preserve">notas adhesivas (post lt) 3in x 3in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30"/>
          <w:szCs w:val="30"/>
          <w:rtl w:val="0"/>
        </w:rPr>
        <w:t xml:space="preserve">2 cajas de clínex (tissues)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4"/>
        </w:numPr>
        <w:spacing w:after="0" w:line="249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30"/>
          <w:szCs w:val="30"/>
          <w:rtl w:val="0"/>
        </w:rPr>
        <w:t xml:space="preserve">I par de tijeras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barra de goma (pequeñas)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I sacapuntas de mano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30"/>
          <w:szCs w:val="30"/>
          <w:rtl w:val="0"/>
        </w:rPr>
        <w:t xml:space="preserve">I caja de bolsas "Zip lock" tamaño “galón”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1 caja de 4 marcadores "Expo"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1 caja de resaltadores</w:t>
      </w:r>
      <w:r w:rsidDel="00000000" w:rsidR="00000000" w:rsidRPr="00000000">
        <w:rPr>
          <w:rFonts w:ascii="Calibri" w:cs="Calibri" w:eastAsia="Calibri" w:hAnsi="Calibri"/>
          <w:color w:val="000000"/>
          <w:sz w:val="30"/>
          <w:szCs w:val="30"/>
          <w:rtl w:val="0"/>
        </w:rPr>
        <w:t xml:space="preserve"> (highlighters)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4"/>
        </w:numPr>
        <w:spacing w:after="0" w:line="268" w:lineRule="auto"/>
        <w:ind w:left="734" w:hanging="367"/>
        <w:rPr/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2 envases de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0"/>
          <w:szCs w:val="30"/>
          <w:rtl w:val="0"/>
        </w:rPr>
        <w:t xml:space="preserve">toallitas húmedas ‘CLOROX’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4"/>
        </w:numPr>
        <w:spacing w:after="0" w:line="268" w:lineRule="auto"/>
        <w:ind w:left="270" w:hanging="270"/>
        <w:rPr/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Un par de auriculares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“AVID Education AE-36-GR”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para computadora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68" w:lineRule="auto"/>
        <w:ind w:left="270" w:firstLine="0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       en el aula con micrófono boom, verdes con enchufe TRRS (Amazon) </w:t>
      </w:r>
    </w:p>
    <w:p w:rsidR="00000000" w:rsidDel="00000000" w:rsidP="00000000" w:rsidRDefault="00000000" w:rsidRPr="00000000" w14:paraId="000000DD">
      <w:pPr>
        <w:spacing w:after="0" w:line="268" w:lineRule="auto"/>
        <w:ind w:left="27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       único o similares. (No Bluetooth o auriculares.)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68" w:lineRule="auto"/>
        <w:ind w:left="27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68" w:lineRule="auto"/>
        <w:ind w:left="27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121" w:lineRule="auto"/>
        <w:ind w:left="-5" w:hanging="1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0"/>
        </w:rPr>
        <w:t xml:space="preserve">Le agradecemos su apoyo,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291" w:lineRule="auto"/>
        <w:ind w:left="1" w:hanging="1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0"/>
        </w:rPr>
        <w:t xml:space="preserve">Equipo de 5to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sectPr>
      <w:headerReference r:id="rId21" w:type="default"/>
      <w:headerReference r:id="rId22" w:type="first"/>
      <w:headerReference r:id="rId23" w:type="even"/>
      <w:type w:val="nextPage"/>
      <w:pgSz w:h="15840" w:w="12240" w:orient="portrait"/>
      <w:pgMar w:bottom="582" w:top="2258" w:left="1119" w:right="1069" w:header="924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Arial"/>
  <w:font w:name="Comic Sans MS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360.0" w:type="dxa"/>
      <w:jc w:val="left"/>
      <w:tblInd w:w="-115.0" w:type="dxa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E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F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Ind w:w="-115.0" w:type="dxa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F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F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360.0" w:type="dxa"/>
      <w:jc w:val="left"/>
      <w:tblInd w:w="-115.0" w:type="dxa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F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F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360.0" w:type="dxa"/>
      <w:jc w:val="left"/>
      <w:tblInd w:w="-115.0" w:type="dxa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F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0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3">
    <w:pPr>
      <w:jc w:val="center"/>
      <w:rPr>
        <w:rFonts w:ascii="Comic Sans MS" w:cs="Comic Sans MS" w:eastAsia="Comic Sans MS" w:hAnsi="Comic Sans MS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jc w:val="center"/>
      <w:rPr>
        <w:rFonts w:ascii="Comic Sans MS" w:cs="Comic Sans MS" w:eastAsia="Comic Sans MS" w:hAnsi="Comic Sans MS"/>
        <w:b w:val="1"/>
      </w:rPr>
    </w:pPr>
    <w:r w:rsidDel="00000000" w:rsidR="00000000" w:rsidRPr="00000000">
      <w:rPr>
        <w:rFonts w:ascii="Comic Sans MS" w:cs="Comic Sans MS" w:eastAsia="Comic Sans MS" w:hAnsi="Comic Sans MS"/>
        <w:b w:val="1"/>
        <w:rtl w:val="0"/>
      </w:rPr>
      <w:t xml:space="preserve">ESCUELA ELEMENTAL ABINGDON </w:t>
    </w:r>
  </w:p>
  <w:p w:rsidR="00000000" w:rsidDel="00000000" w:rsidP="00000000" w:rsidRDefault="00000000" w:rsidRPr="00000000" w14:paraId="000000E5">
    <w:pPr>
      <w:jc w:val="center"/>
      <w:rPr>
        <w:rFonts w:ascii="Comic Sans MS" w:cs="Comic Sans MS" w:eastAsia="Comic Sans MS" w:hAnsi="Comic Sans MS"/>
        <w:b w:val="1"/>
        <w:sz w:val="28"/>
        <w:szCs w:val="28"/>
      </w:rPr>
    </w:pPr>
    <w:r w:rsidDel="00000000" w:rsidR="00000000" w:rsidRPr="00000000">
      <w:rPr>
        <w:rFonts w:ascii="Comic Sans MS" w:cs="Comic Sans MS" w:eastAsia="Comic Sans MS" w:hAnsi="Comic Sans MS"/>
        <w:b w:val="1"/>
        <w:rtl w:val="0"/>
      </w:rPr>
      <w:t xml:space="preserve">AÑO ESCOLAR 2024-</w:t>
    </w:r>
    <w:r w:rsidDel="00000000" w:rsidR="00000000" w:rsidRPr="00000000">
      <w:rPr>
        <w:rFonts w:ascii="Comic Sans MS" w:cs="Comic Sans MS" w:eastAsia="Comic Sans MS" w:hAnsi="Comic Sans MS"/>
        <w:b w:val="1"/>
        <w:sz w:val="28"/>
        <w:szCs w:val="28"/>
        <w:rtl w:val="0"/>
      </w:rPr>
      <w:t xml:space="preserve">2025 </w:t>
    </w:r>
  </w:p>
  <w:p w:rsidR="00000000" w:rsidDel="00000000" w:rsidP="00000000" w:rsidRDefault="00000000" w:rsidRPr="00000000" w14:paraId="000000E6">
    <w:pPr>
      <w:rPr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7">
    <w:pPr>
      <w:spacing w:after="0" w:line="279" w:lineRule="auto"/>
      <w:ind w:right="2588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                                                         ESCUELA ELEMENTAL ABINGDON </w:t>
    </w:r>
  </w:p>
  <w:p w:rsidR="00000000" w:rsidDel="00000000" w:rsidP="00000000" w:rsidRDefault="00000000" w:rsidRPr="00000000" w14:paraId="000000E8">
    <w:pPr>
      <w:spacing w:after="0" w:line="279" w:lineRule="auto"/>
      <w:ind w:right="2588"/>
      <w:rPr/>
    </w:pPr>
    <w:r w:rsidDel="00000000" w:rsidR="00000000" w:rsidRPr="00000000">
      <w:rPr>
        <w:sz w:val="24"/>
        <w:szCs w:val="24"/>
        <w:rtl w:val="0"/>
      </w:rPr>
      <w:t xml:space="preserve">                                                                    ESCOLAR 2024-2025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9">
    <w:pPr>
      <w:spacing w:after="0" w:line="299" w:lineRule="auto"/>
      <w:ind w:left="3445" w:right="3123" w:firstLine="0"/>
      <w:jc w:val="center"/>
      <w:rPr/>
    </w:pPr>
    <w:r w:rsidDel="00000000" w:rsidR="00000000" w:rsidRPr="00000000">
      <w:rPr>
        <w:sz w:val="28"/>
        <w:szCs w:val="28"/>
        <w:rtl w:val="0"/>
      </w:rPr>
      <w:t xml:space="preserve">ESCUELA </w:t>
    </w:r>
    <w:r w:rsidDel="00000000" w:rsidR="00000000" w:rsidRPr="00000000">
      <w:rPr>
        <w:sz w:val="26"/>
        <w:szCs w:val="26"/>
        <w:rtl w:val="0"/>
      </w:rPr>
      <w:t xml:space="preserve">ELEMENTAL </w:t>
    </w:r>
    <w:r w:rsidDel="00000000" w:rsidR="00000000" w:rsidRPr="00000000">
      <w:rPr>
        <w:sz w:val="28"/>
        <w:szCs w:val="28"/>
        <w:rtl w:val="0"/>
      </w:rPr>
      <w:t xml:space="preserve">ABINGDON AÑO ESCOLAR 2024-2025</w: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A">
    <w:pPr>
      <w:spacing w:after="0" w:line="299" w:lineRule="auto"/>
      <w:ind w:left="3445" w:right="3123" w:firstLine="0"/>
      <w:jc w:val="center"/>
      <w:rPr/>
    </w:pPr>
    <w:r w:rsidDel="00000000" w:rsidR="00000000" w:rsidRPr="00000000">
      <w:rPr>
        <w:sz w:val="28"/>
        <w:szCs w:val="28"/>
        <w:rtl w:val="0"/>
      </w:rPr>
      <w:t xml:space="preserve">ESCUELA </w:t>
    </w:r>
    <w:r w:rsidDel="00000000" w:rsidR="00000000" w:rsidRPr="00000000">
      <w:rPr>
        <w:sz w:val="26"/>
        <w:szCs w:val="26"/>
        <w:rtl w:val="0"/>
      </w:rPr>
      <w:t xml:space="preserve">ELEMENTAL </w:t>
    </w:r>
    <w:r w:rsidDel="00000000" w:rsidR="00000000" w:rsidRPr="00000000">
      <w:rPr>
        <w:sz w:val="28"/>
        <w:szCs w:val="28"/>
        <w:rtl w:val="0"/>
      </w:rPr>
      <w:t xml:space="preserve">ABINGDON AÑO ESCOLAR 2021-2022</w:t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B">
    <w:pPr>
      <w:spacing w:after="0" w:line="299" w:lineRule="auto"/>
      <w:ind w:left="3089" w:right="2917" w:firstLine="0"/>
      <w:jc w:val="center"/>
      <w:rPr/>
    </w:pPr>
    <w:r w:rsidDel="00000000" w:rsidR="00000000" w:rsidRPr="00000000">
      <w:rPr>
        <w:sz w:val="28"/>
        <w:szCs w:val="28"/>
        <w:rtl w:val="0"/>
      </w:rPr>
      <w:t xml:space="preserve">ESCUELA </w:t>
    </w:r>
    <w:r w:rsidDel="00000000" w:rsidR="00000000" w:rsidRPr="00000000">
      <w:rPr>
        <w:sz w:val="26"/>
        <w:szCs w:val="26"/>
        <w:rtl w:val="0"/>
      </w:rPr>
      <w:t xml:space="preserve">ELEMENTAL </w:t>
    </w:r>
    <w:r w:rsidDel="00000000" w:rsidR="00000000" w:rsidRPr="00000000">
      <w:rPr>
        <w:sz w:val="28"/>
        <w:szCs w:val="28"/>
        <w:rtl w:val="0"/>
      </w:rPr>
      <w:t xml:space="preserve">ABINGDON AÑO ESCOLAR 2024-2025</w:t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C">
    <w:pPr>
      <w:spacing w:after="0" w:line="299" w:lineRule="auto"/>
      <w:ind w:left="3089" w:right="2917" w:firstLine="0"/>
      <w:jc w:val="center"/>
      <w:rPr/>
    </w:pPr>
    <w:r w:rsidDel="00000000" w:rsidR="00000000" w:rsidRPr="00000000">
      <w:rPr>
        <w:sz w:val="28"/>
        <w:szCs w:val="28"/>
        <w:rtl w:val="0"/>
      </w:rPr>
      <w:t xml:space="preserve">ESCUELA </w:t>
    </w:r>
    <w:r w:rsidDel="00000000" w:rsidR="00000000" w:rsidRPr="00000000">
      <w:rPr>
        <w:sz w:val="26"/>
        <w:szCs w:val="26"/>
        <w:rtl w:val="0"/>
      </w:rPr>
      <w:t xml:space="preserve">ELEMENTAL </w:t>
    </w:r>
    <w:r w:rsidDel="00000000" w:rsidR="00000000" w:rsidRPr="00000000">
      <w:rPr>
        <w:sz w:val="28"/>
        <w:szCs w:val="28"/>
        <w:rtl w:val="0"/>
      </w:rPr>
      <w:t xml:space="preserve">ABINGDON AÑO ESCOLAR 2024-2025</w:t>
    </w: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D">
    <w:pPr>
      <w:spacing w:after="0" w:line="299" w:lineRule="auto"/>
      <w:ind w:left="3089" w:right="2917" w:firstLine="0"/>
      <w:jc w:val="center"/>
      <w:rPr/>
    </w:pPr>
    <w:r w:rsidDel="00000000" w:rsidR="00000000" w:rsidRPr="00000000">
      <w:rPr>
        <w:sz w:val="28"/>
        <w:szCs w:val="28"/>
        <w:rtl w:val="0"/>
      </w:rPr>
      <w:t xml:space="preserve">ESCUELA </w:t>
    </w:r>
    <w:r w:rsidDel="00000000" w:rsidR="00000000" w:rsidRPr="00000000">
      <w:rPr>
        <w:sz w:val="26"/>
        <w:szCs w:val="26"/>
        <w:rtl w:val="0"/>
      </w:rPr>
      <w:t xml:space="preserve">ELEMENTAL </w:t>
    </w:r>
    <w:r w:rsidDel="00000000" w:rsidR="00000000" w:rsidRPr="00000000">
      <w:rPr>
        <w:sz w:val="28"/>
        <w:szCs w:val="28"/>
        <w:rtl w:val="0"/>
      </w:rPr>
      <w:t xml:space="preserve">ABINGDON AÑO ESCOLAR 2021-2022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270" w:hanging="270"/>
      </w:pPr>
      <w:rPr>
        <w:rFonts w:ascii="Calibri" w:cs="Calibri" w:eastAsia="Calibri" w:hAnsi="Calibri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75" w:hanging="1575"/>
      </w:pPr>
      <w:rPr>
        <w:rFonts w:ascii="Calibri" w:cs="Calibri" w:eastAsia="Calibri" w:hAnsi="Calibri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295" w:hanging="2295"/>
      </w:pPr>
      <w:rPr>
        <w:rFonts w:ascii="Calibri" w:cs="Calibri" w:eastAsia="Calibri" w:hAnsi="Calibri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015" w:hanging="3015"/>
      </w:pPr>
      <w:rPr>
        <w:rFonts w:ascii="Calibri" w:cs="Calibri" w:eastAsia="Calibri" w:hAnsi="Calibri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735" w:hanging="3735"/>
      </w:pPr>
      <w:rPr>
        <w:rFonts w:ascii="Calibri" w:cs="Calibri" w:eastAsia="Calibri" w:hAnsi="Calibri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455" w:hanging="4455"/>
      </w:pPr>
      <w:rPr>
        <w:rFonts w:ascii="Calibri" w:cs="Calibri" w:eastAsia="Calibri" w:hAnsi="Calibri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175" w:hanging="5175"/>
      </w:pPr>
      <w:rPr>
        <w:rFonts w:ascii="Calibri" w:cs="Calibri" w:eastAsia="Calibri" w:hAnsi="Calibri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895" w:hanging="5895"/>
      </w:pPr>
      <w:rPr>
        <w:rFonts w:ascii="Calibri" w:cs="Calibri" w:eastAsia="Calibri" w:hAnsi="Calibri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615" w:hanging="6615"/>
      </w:pPr>
      <w:rPr>
        <w:rFonts w:ascii="Calibri" w:cs="Calibri" w:eastAsia="Calibri" w:hAnsi="Calibri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35" w:hanging="735"/>
      </w:pPr>
      <w:rPr>
        <w:rFonts w:ascii="Calibri" w:cs="Calibri" w:eastAsia="Calibri" w:hAnsi="Calibri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image" Target="media/image1.png"/><Relationship Id="rId22" Type="http://schemas.openxmlformats.org/officeDocument/2006/relationships/header" Target="header7.xml"/><Relationship Id="rId10" Type="http://schemas.openxmlformats.org/officeDocument/2006/relationships/footer" Target="footer4.xml"/><Relationship Id="rId21" Type="http://schemas.openxmlformats.org/officeDocument/2006/relationships/header" Target="header6.xml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23" Type="http://schemas.openxmlformats.org/officeDocument/2006/relationships/header" Target="header5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3.xml"/><Relationship Id="rId15" Type="http://schemas.openxmlformats.org/officeDocument/2006/relationships/image" Target="media/image6.png"/><Relationship Id="rId14" Type="http://schemas.openxmlformats.org/officeDocument/2006/relationships/image" Target="media/image4.png"/><Relationship Id="rId17" Type="http://schemas.openxmlformats.org/officeDocument/2006/relationships/image" Target="media/image7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header" Target="header4.xml"/><Relationship Id="rId6" Type="http://schemas.openxmlformats.org/officeDocument/2006/relationships/header" Target="header1.xml"/><Relationship Id="rId18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